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EAC" w:rsidRPr="00100FCE" w:rsidRDefault="009B04C0" w:rsidP="009B04C0">
      <w:pPr>
        <w:pStyle w:val="a"/>
        <w:numPr>
          <w:ilvl w:val="0"/>
          <w:numId w:val="0"/>
        </w:numPr>
        <w:ind w:left="360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                   </w:t>
      </w:r>
      <w:r w:rsidR="00100FCE" w:rsidRPr="00100FCE">
        <w:rPr>
          <w:rFonts w:eastAsia="Times New Roman"/>
          <w:b/>
          <w:sz w:val="32"/>
          <w:szCs w:val="32"/>
        </w:rPr>
        <w:t>Д</w:t>
      </w:r>
      <w:r w:rsidR="00055EAC" w:rsidRPr="00100FCE">
        <w:rPr>
          <w:rFonts w:eastAsia="Times New Roman"/>
          <w:b/>
          <w:sz w:val="32"/>
          <w:szCs w:val="32"/>
        </w:rPr>
        <w:t>оговор управления многоквартирным домом</w:t>
      </w:r>
    </w:p>
    <w:p w:rsidR="00055EAC" w:rsidRPr="00055EAC" w:rsidRDefault="00055EAC" w:rsidP="00055E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14" w:lineRule="atLeast"/>
        <w:ind w:left="-288" w:firstLine="2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г. Владикавказ </w:t>
      </w:r>
      <w:r w:rsidR="00100FC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"____" </w:t>
      </w:r>
      <w:r w:rsidR="00100FC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____________ 20___ г.</w:t>
      </w:r>
    </w:p>
    <w:p w:rsidR="00055EAC" w:rsidRPr="00055EAC" w:rsidRDefault="00055EAC" w:rsidP="00055EAC">
      <w:pPr>
        <w:spacing w:before="100" w:beforeAutospacing="1" w:after="0" w:line="14" w:lineRule="atLeast"/>
        <w:ind w:firstLine="706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14" w:lineRule="atLeast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ООО «Домоуправление №2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», именуемое в дальнейшем «Управляющая организация», в лице Ген</w:t>
      </w:r>
      <w:r>
        <w:rPr>
          <w:rFonts w:ascii="Times New Roman" w:eastAsia="Times New Roman" w:hAnsi="Times New Roman" w:cs="Times New Roman"/>
          <w:sz w:val="20"/>
          <w:szCs w:val="20"/>
        </w:rPr>
        <w:t>ерального директора Дзасохова Т.А.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, действующего на основании Устава, с одной стороны и </w:t>
      </w:r>
    </w:p>
    <w:p w:rsidR="00055EAC" w:rsidRPr="00055EAC" w:rsidRDefault="00055EAC" w:rsidP="00055E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Собственники помещений в Многоквартирном доме, расположенном по адресу: г. Владикавказ, ул. __________________________, дом ____, корпус _____, в количестве ______ человек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согласно Приложения № 1 настоящего договора, которое является его неотъемлемой частью, именуемые далее "Стороны", заключили настоящий Договор управления Многоквартирным домом о нижеследующем.</w:t>
      </w:r>
    </w:p>
    <w:p w:rsidR="00055EAC" w:rsidRPr="00055EAC" w:rsidRDefault="00055EAC" w:rsidP="00055EAC">
      <w:p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1. ОБЩИЕ ПОЛОЖЕНИЯ</w:t>
      </w:r>
    </w:p>
    <w:p w:rsidR="00055EAC" w:rsidRPr="00055EAC" w:rsidRDefault="00055EAC" w:rsidP="00055E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1.1. Настоящий Договор заключен на основании протокола № ____ общего собрания собственников помещений в многоквартирном доме, расположенного по адресу: г. Владикавказ,</w:t>
      </w:r>
      <w:r w:rsidR="000C5DB1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ул. ______________________________ дом ______ корпус ________.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1.2. Условия настоящего Договора являются одинаковыми для всех собственников помещений в Многоквартирном доме.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1.3. При выполнении условий настоящего Договора Стороны руководствуются Конституцией Российской Федерации,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иными положениями гражданского законодательства Российской Федерации, нормативными и правовыми актами г. Владикавказ.</w:t>
      </w: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2. ПРЕДМЕТ ДОГОВОРА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2.1. 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собственникам помещений, членам семьи собственника, нанимателям и членам их семей, арендаторам, иным законным пользователям помещений в Многоквартирном доме.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2.2. Управляющая организация в соответствии с условиями настоящего Договора обязуется выполнять работы по надлежащему управлению Многоквартирным домом, содержанию и текущему ремонту общего имущества в Многоквартирном доме по адресу: г. Владикавказ, ул. ______________________________ дом ______ корпус ________, предоставлять коммунальные услуги Собственнику (а также членам семьи собственника, нанимателям и членам их семей, арендаторам, иным законным пользователям помещений), осуществлять иную направленную на достижение целей управления Многоквартирным домом деятельность. 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2.3. Капитальный ремонт Многоквартирного дома производится за счет собственников помещений в многоквартирном доме и регулируются отдельным договором.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2.4. Состав общего имущества в Многоквартирном доме, в отношении которого осуществляется управление, и техническое состояние элементов общего имущества Многоквартирного дома определяются согласно технической документации, переданной собственниками помещениями в Многоквартирном доме Управляющей организации Актом приема-передачи не позднее 2-недельного срока с момента подписания договора управления, и приводятся в Приложении № 2 к настоящему договору. В случае отсутствия такой документации техническое состояние элементов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общего имущества Многоквартирного дома определяются согласно Акта технического осмотра этого дома Управляющей организации.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2.5. Характеристика Многоквартирного дома на момент заключения Договора: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адрес Многоквартирного дома _____________________________________________;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номер технического паспорта БТИ или УНОМ________________________________;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серия, тип постройки __________________;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год постройки ________________________;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этажность ___________________________;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количество квартир ___________________;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общая площадь с учетом летних помещений _____________________ кв. м;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общая площадь жилых помещений без учета летних ______________ кв. м;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общая площадь нежилых помещений ___________________________ кв. м;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степень износа по данным государственного технического учета ______ %;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год последнего комплексного капитального ремонта ___________________________;</w:t>
      </w:r>
    </w:p>
    <w:p w:rsidR="00055EAC" w:rsidRPr="00055EAC" w:rsidRDefault="00055EAC" w:rsidP="00055EAC">
      <w:pPr>
        <w:numPr>
          <w:ilvl w:val="0"/>
          <w:numId w:val="1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правовой акт о признании дома аварийным и подлежащим сносу </w:t>
      </w:r>
    </w:p>
    <w:p w:rsidR="00055EAC" w:rsidRPr="00055EAC" w:rsidRDefault="00055EAC" w:rsidP="00055EAC">
      <w:p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____________________________________________________________________;</w:t>
      </w:r>
    </w:p>
    <w:p w:rsidR="00055EAC" w:rsidRPr="00055EAC" w:rsidRDefault="00055EAC" w:rsidP="00055EAC">
      <w:pPr>
        <w:numPr>
          <w:ilvl w:val="0"/>
          <w:numId w:val="2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правовой акт о признании дома ветхим ______________________________________;</w:t>
      </w:r>
    </w:p>
    <w:p w:rsidR="00055EAC" w:rsidRPr="00055EAC" w:rsidRDefault="00055EAC" w:rsidP="00055EAC">
      <w:pPr>
        <w:numPr>
          <w:ilvl w:val="0"/>
          <w:numId w:val="2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площадь земельного участка, входящего в состав общего имущества многоквартирного дома ________ кв. м;</w:t>
      </w:r>
    </w:p>
    <w:p w:rsidR="00055EAC" w:rsidRPr="00055EAC" w:rsidRDefault="00055EAC" w:rsidP="00055EAC">
      <w:pPr>
        <w:numPr>
          <w:ilvl w:val="0"/>
          <w:numId w:val="2"/>
        </w:numPr>
        <w:spacing w:before="100" w:beforeAutospacing="1" w:after="0" w:line="1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кадастровый номер земельного участка ___________________________________.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3. ПРАВА И ОБЯЗЯННОСТИ СТОРОН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 Управляющая организация обязана: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3.1.1. Осуществлять управление общим имуществом в Многоквартирном доме в соответствии с условиями настоящего Договора и действующим законодательством в интересах Собственника, в соответствии с целями, указанными в п. 2 настоящего Договора.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3.1.2. Оказывать услуги по содержанию и выполнять работы по текущему ремонту общего имущества в Многоквартирном доме, указанные в Приложении к настоящему Договору, в пределах установленных взносов с учетом фактически собранных средств, в порядке и на условиях, установленных действующим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Перечень работ и услуг, указанных в Приложении к настоящему Договору может быть изменен по решению Управляющей организации в соответствии с изменениями действующего законодательства.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3.1.3. Предоставлять коммунальные услуги Собственникам помещений, а также членам семьи Собственника, нанимателям и членам их семей, арендаторам, иным законным пользователям помещениями Собственника в Многоквартирном доме при наличии договора с ресурсоснабжающей организацией и с момента его вступления в силу в соответствии с обязательными требованиями, установленными законодательством Российской Федерации, установленного качества и в необходимом объеме, в том числе: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а) холодное водоснабжение;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б) горячее водоснабжение;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в) водоотведение;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г) электроснабжение;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д) газоснабжение (в том числе поставки бытового газа в баллонах);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е) отопление (теплоснабжение, в том числе поставки твердого топлива при наличии печного отопления).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3.1.4. Предоставлять иные услуги Собственникам помещений, а также членам семьи Собственника, нанимателям и членам их семей, арендаторам, иным законным пользователям помещениями Собственника в Многоквартирном доме, определенные по результатам принятых Управляющей организацией письменных заявлений от Собственника помещения в Многоквартирном доме, за отдельную плату.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3.1.5. Принимать от Собственника плату за содержание и текущий ремонт общего имущества Многоквартирного дома, а также плату за предоставление коммунальных и других услуг, а также в соответствии с п. 4 ст. 155 ЖК РФ от нанимателя жилого помещения муниципального жилищного фонда. Кроме того, по распоряжению Собственника, отраженному в любом документе, в том числе между ним и нанимателем, арендатором жилого и нежилого помещения, распространить применение статьи ЖК РФ, указанной в настоящем пункте Договора, на всех нанимателей и арендаторов Собственника.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3.1.6. Требовать в соответствии с п. 4 ст. 155 ЖК РФ от Собственника помещения в случае установления им платы нанимателю (арендатору) меньше, чем размер платы, установленной настоящим Договором, доплаты им оставшейся части в согласованном сторонами порядке.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3.1.7. Требовать платы от Собственника в случае непоступления платы от его нанимателей и арендаторов по п. 3.1.5. настоящего Договора в установленные законодательством и настоящим Договором сроки с учетом применения п. 3.2.3. Договора.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3.1.8. Вести и хранить документацию (базы данных), полученную от управлявшей ранее управляющей организации, вносить в техническую документацию изменения, отражающие состояние дома, в соответствии с результатами проводимых осмотров. По письменному требованию Собственника знакомить его с содержанием указанных документов.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3.1.9. Вести реестр собственников помещений и учет абонентов в Многоквартирном доме.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3.1.10. Организовывать аварийно-диспетчерское обслуживание Многоквартирного дома.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3.1.11. Рассматривать предложения, заявления и жалобы Собственника, вести их учет, принимать меры, необходимые для устранения указанных в них недостатков, вести учет устранения указанных недостатков. Не позднее 10-и рабочих дней со дня получения письменного заявления от Собственника информировать заявителя о решении, принятом по заявленному вопросу.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3.1.12.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3.1.13. Обеспечить по письменному заявлению Собственника выдачу не позднее 2-х рабочих дней со дня обращения справки установленного образца, копии лицевого счета и (или) из домовой книги и иные предусмотренные действующим законодательством документы.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3.1.14. Согласовать с Собственником время проведения работ внутри помещения.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3.1.15.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3.1.16. По требованию Собственника производить сверку платы за управление Многоквартирным домом, содержание и текущий ремонт общего имущества и коммунальные услуги.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3.1.17.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Договора, а при заключении Договора на срок один год - не ранее чем за два месяца и не позднее чем за один месяц до истечения срока его действия. Отчет представляется на общем собрании собственников помещений.Отчет размещается на досках объявлений в подъездах или иных оборудованных местах, определенных решением общего собрания собственников помещений. 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3.1.18. На основании письменного заявления Собственника направлять своего сотрудника для составления акта нанесения ущерба общему имуществу Многоквартирного дома или помещению(ям) Собственника.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3.1.19. При наличии оформленного протоколом решения общего собрания собственников помещений в Многоквартирном доме 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3.1.20. При наступлении страхового случая участвовать в составлении актов и смет расходов для производства работ по восстановлению общего имущества, поврежденного в результате наступления страхового случая. За счет средств страхового возмещения обеспечивать производство ремонтных работ по восстановлению внешнего вида, работоспособности и технических свойств частей застрахованного общего имущества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3.1.21. Передать техническую документацию (базы данных) и иные связанные с управлением домом документы в течение 30 (тридцати) дней с момента прекращения действия Договора, по окончании срока его действия или расторжения вновь выбранной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- одному из собственников, указанному в решении общего собрания собственников о выборе способа управления Многоквартирным домом, или, если такой собственник не указан, любому собственнику помещения в доме.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3.2. Управляющая организация вправе: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3.2.1. Самостоятельно определять порядок и способ выполнения своих обязательств по настоящему Договору (за исключением обязанностей, вытекающих из пп. 3.1.6, 4.18).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3.2.2.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собственников.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договоры. Средства, поступившие на счет Управляющей организации от использования общего имущества собственников, должны быть направлены на ремонт и обслуживание многоквартирного дома (домов), выполняемому по настоящему Договору, на развитие хозяйства, связанного с содержанием многоквартирного дома (домов) и другие цели в соответствии с уставом Управляющей организации.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3.2.3. В случае несоответствия данных, имеющихся у Управляющей организации, информации, предоставленной Собственником, проводить перерасчет размера платы за коммунальные услуги по фактическому количеству в соответствии с положениями </w:t>
      </w:r>
      <w:r w:rsidRPr="00055EAC">
        <w:rPr>
          <w:rFonts w:ascii="Arial" w:eastAsia="Times New Roman" w:hAnsi="Arial" w:cs="Arial"/>
          <w:sz w:val="20"/>
        </w:rPr>
        <w:t>п. 4.4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 настоящего Договора.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3.2.3. Взыскивать с должников сумму неплатежей и ущерба, нанесенного несвоевременной и (или) неполной оплатой, в порядке, установленном действующим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3.2.4. Представлять интересы собственника во взаимоотношениях с третьими лицами в рамках исполнения обязательств по настоящему Договору, в том числе судебных и административных органах.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3.2.5. Ежегодно готовить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и сметы расходов на предстоящий год. Рассматривать и утверждать их на общем собрании собственников помещений в присутствии представителя Управляющей организации.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3.2.6. Заключить договор с соответствующими государственными структурами для возмещения разницы в оплате услуг (работ) по настоящему Договору, в том числе коммунальных услуг, для собственников - граждан, плата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которых законодательно установлена ниже платы по настоящему Договору, в порядке, установленном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3.2.7. Размещать информацию, касающуюся оплаты Собственником коммунальных услуг, а также услуг Управляющей организации, без письменного разрешения Собственника помещения. На досках объявлений в подъездах или иных оборудованных местах, определенных решением общего собрания собственников помещений.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3.2.8. Поручать выполнение обязательств по настоящему Договору иным организациям.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3.3. Собственник обязан: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3.3.1. Своевременно и полностью вносить установленную плату за помещение и коммунальные услуги с учетом всех пользователей услугами, а также иные платежи, установленные по решению общего собрания собственников помещений Многоквартирного дома, принятые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помещением(ями).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3.3.2. При неиспользовании помещения(й)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Собственника при его отсутствии в городе более 24 часов.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3.3.3. Соблюдать следующие требования: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а) не производить перенос инженерных сетей;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Собственника, и их оплаты без согласования с Управляющей организацией;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д)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ж)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з) не использовать пассажирские лифты для транспортировки строительных материалов и отходов без упаковки;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и) не использовать мусоропровод для строительного и другого крупногабаритного мусора, не сливать в него жидкие пищевые и другие жидкие бытовые отходы;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к) не создавать повышенного шума в жилых помещениях и местах общего пользования;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л) информировать Управляющую организацию о проведении работ по ремонту, переустройству и перепланировке помещения.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3.3.4.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установленной платы.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3.3.5. Предоставлять Управляющей организации в течение трех рабочих дней сведения (далее не относящееся к Собственнику зачеркнуть):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о заключенных договорах найма (аренды), в которых обязанность платы Управляющей организации за управление Многоквартирным домом, содержание и текущий ремонт общего имущества в Многоквартирном доме в размере, пропорциональном занимаемому помещению, а также за коммунальные услуги возложена Собственником полностью или частично на нанимателя (арендатора), с указанием Ф.И.О. ответственного нанимателя (наименование и реквизиты организации, оформившей право аренды), о смене ответственного нанимателя или арендатора;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об изменении количества граждан, проживающих в жилом(ых) помещении(ях), включая временно проживающих, а также о наличии у таких лиц льгот по оплате жилых помещений и коммунальных услуг для расчета размера их оплаты Управляющей организации;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об изменении объемов потребления ресурсов в нежилых помещениях с указанием мощности и возможных режимов работы установленных в нежилом(ых) помещении(ях) потребляющих устройств газо-, водо-, электро- и теплоснабжения и другие данные, необходимые для определения расчетным путем объемов (количества) потребления соответствующих коммунальных ресурсов и расчета размера их оплаты (собственники нежилых помещений).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3.3.6.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3.3.7. Сообщать Управляющей организации о выявленных неисправностях общего имущества в Многоквартирном доме.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3.4. Собственник имеет право: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 Управляющей организацией, связанных с выполнением ею обязанностей по настоящему Договору.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3.4.2. Привлекать для контроля качества выполняемых работ и предоставляемых услуг по настоящему Договору специалистов, экспертов. Привлекаемые для контроля специалисты, эксперты должны иметь соответствующее поручение собственников, оформленное в письменном виде.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3.4.3. Требовать изменения размера платы в случае неоказания части услуг и/или невыполнения части работ по управлению, содержанию и текущему ремонту общего имущества в Многоквартирном доме в соответствии с п. 4.13 настоящего Договора.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3.4.4. Требовать от Управляющей организации ежегодного представления отчета о выполнении настоящего Договора в соответствии с п. 3.1.17 настоящего Договора.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3.4.5. Поручать вносить платежи по настоящему Договору нанимателю/арендатору данного помещения в случае сдачи его внаем/аренду.</w:t>
      </w: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4. ЦЕНА ДОГОВОРА И ПОРЯДОК РАСЧЕТОВ</w:t>
      </w:r>
    </w:p>
    <w:p w:rsidR="00055EAC" w:rsidRPr="00055EAC" w:rsidRDefault="00055EAC" w:rsidP="00055EAC">
      <w:pPr>
        <w:spacing w:before="100" w:beforeAutospacing="1" w:after="0" w:line="14" w:lineRule="atLeast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4.1. Цена Договора и размер платы за управление Многоквартирным домом, содержание и текущий ремонт общего имущества устанавливается Управляющей организацией для управления Многоквартирным домом в соответствии с долей в праве собственности на общее имущество пропорциональной занимаемому Собственником жилому/нежилому помещению согласно ст. 249, 289 ГК РФ и 37, 39 ЖК РФ на общем собрании собственников помещений в Многоквартирном доме на срок не менее чем один год, в зависимости от конструктивных и технических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услуг;</w:t>
      </w:r>
    </w:p>
    <w:p w:rsidR="00055EAC" w:rsidRPr="00055EAC" w:rsidRDefault="00055EAC" w:rsidP="00055E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4.1.1. Управляющая организация име</w:t>
      </w:r>
      <w:r w:rsidR="006F5755">
        <w:rPr>
          <w:rFonts w:ascii="Times New Roman" w:eastAsia="Times New Roman" w:hAnsi="Times New Roman" w:cs="Times New Roman"/>
          <w:sz w:val="20"/>
          <w:szCs w:val="20"/>
        </w:rPr>
        <w:t>ет право с учетом мнения собственников помещений многоквартирного дома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, но не чаще 1-го раза в год, по истечении календарного года, пересматривать размер платы за содержание и ремонт общего имущества в многоквартирном доме в пределах изменения коэффициента-дефлятора, соответствующий индексу изменения потребительских цен на товары (работы, услуги) в Российской Федерации.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4.2. Цена настоящего Договора на момент его подписания определяется: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стоимостью обязательных и дополнительных услуг и работ по содержанию и текущему ремонту общего имущества, приведенных в Приложении № 1 настоящего договора;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стоимостью коммунальных услуг.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4.3. Размер платы за коммунальные услуги, потребляемые в помещениях, оснащенных квартирными приборами учета,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услуг, определяемыми в соответствии с Правилами предоставления коммунальных услуг гражданам, утвержденными Правительством Российской Федерации, а при отсутствии квартирных и (или) общедомовых приборов учета - исходя из нормативов потребления коммунальных услуг, утверждаемых Правительством РСО-Алания в порядке, установленном Правительством Российской Федерации.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4.4. Размер платы за коммунальные услуги рассчитывается по тарифам, установленным в соответствии с действующим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4.5. Размер платы за услуги и работы по содержанию и текущий ремонт общего имущества на момент заключения настоящего Договора определен решением общего собрания собственников помещений в Многоквартирном доме от «______» _________________ 20__ г. и составляет _______________________________ руб./м</w:t>
      </w:r>
      <w:r w:rsidRPr="00055EA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 в месяц.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4.6. Плата за содержание и текущий ремонт общего имущества в Многоквартирном доме соразмерно доле занимаемого помещения и за коммунальные услуги вносится ежемесячно до 15-го числа месяца, следующего за расчетным месяцем.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4.7. Плата за содержание и текущий ремонт общего имущества Многоквартирного дома и коммунальные услуги вносится в установленные настоящим Договором сроки на основании платежных документов, выставляемых непосредственно Управляющей организацией, либо организацией, действующей по поручению Управляющей организации. 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4.8. В выставляемом Управляющей организацией, либо организацией, действующей по поручению Управляющей организации, платежном документе указываются: расчетный счет, на который вносится плата, площадь помещения; количество проживающих (зарегистрированных) граждан; объем (количество) потребленных коммунальных услуг; установленные тарифы на коммунальные услуги; размер платы за содержание и ремонт общего имущества Многоквартирного дома с учетом исполнения условий настоящего Договора; сумма перерасчета, задолженности Собственника по оплате общего имущества Многоквартирного дома и коммунальных услуг за предыдущие периоды. В платежном документе также указываются: суммы предоставленных субсидий на оплату жилых помещений и коммунальных услуг; размер предоставленных льгот и компенсаций расходов на оплату услуг и работ по управлению Многоквартирным домом, содержанию и текущему ремонту общего имущества Многоквартирного дома, а также коммунальных услуг; дата создания платежного документа.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4.9. Сумма начисленных в соответствии с п. </w:t>
      </w:r>
      <w:r w:rsidRPr="00055EAC">
        <w:rPr>
          <w:rFonts w:ascii="Times New Roman" w:eastAsia="Times New Roman" w:hAnsi="Times New Roman" w:cs="Times New Roman"/>
          <w:sz w:val="20"/>
          <w:szCs w:val="20"/>
          <w:shd w:val="clear" w:color="auto" w:fill="FFFF00"/>
        </w:rPr>
        <w:t>5.3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 настоящего Договора пеней указывается в отдельном платежном документе. В случае предоставления платежного документа позднее даты, указанной в Договоре, дата, с которой начисляются пени, сдвигается на срок задержки предоставления платежного документа.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4.10. Собственники вносят плату за содержание и текущий ремонт общего имущества Многоквартирного дома Управляющей организации в соответствии с реквизитами, указываемыми в платежном документе.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4.11. Неиспользование помещений собственниками не является основанием невнесения платы за содержание и текущий ремонт Многоквартирного дома, а также за коммунальные услуги.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4.11. При временном отсутствии проживающих в жилых помещениях граждан внесение платы за холодное водоснабжение, горячее водоснабжение, газоснабжение,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утверждаемом Правительством Российской Федерации.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4.12.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4.13.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Правилами предоставления коммунальных услуг гражданам, утвержденными Правительством Российской Федерации.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4.14.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местного самоуправления г. Владикавказ.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4.15. Собственник вправе осуществить предоплату за текущий месяц и более длительные периоды, потребовав от Управляющей организации обеспечить предоставление ему выставляемых платежных документов. В случаях, установленных действующими правовыми актами, осуществляется перерасчет размера платы за коммунальные услуги.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4.16. Капитальный ремонт общего имущества в Многоквартирном доме проводится за счет Собственника по отдельному договору на основании решения общего собрания собственников помещений в многоквартирном доме о проведении и оплате расходов на капитальный ремонт, принимаемого с учетом предложений Управляющей организации о необходимом объеме работ, стоимости материалов, порядке финансирования ремонта, если иное не предусмотрено действующим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4.17.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4.18. Услуги Управляющей организации, не предусмотренные настоящим Договором, выполняются за отдельную плату по взаимному соглашению Сторон.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5. ОТВЕТСТВЕННОСТЬ СТОРОН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5.2. В случае несвоевременного и (или) неполного внесения платы за услуги и работы по содержанию и текущему ремонту общего имущества Многоквартирного дома, а также за коммунальные услуги, в том числе и при выявлении фактов, указанных в п. 5.4 настоящего Договора, Собственник обязан уплатить Управляющей организации пени в размере и в порядке, установленных ч. 14 ст. 155 Жилищного кодекса Российской Федерации и настоящим Договором.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5.3. При выявлении Управляющей организацией факта проживания в жилом помещении Собственника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реального ущерба.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5.4. Управляющая организация несет ответственность за ущерб, причиненный имуществу собственников в Многоквартирном доме, возникший в результате ее действий или бездействия, в порядке, установленном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6. 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6.1. Контроль над деятельностью Управляющей организации в части исполнения настоящего Договора осуществляется в соответствии с действующим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6.1.1. Контроль осуществляется путем: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получения от ответственных лиц Управляющей организации не позднее 5-х рабочих дней с даты обращения информации о перечнях, объемах, качестве и периодичности оказанных услуг и (или) выполненных работ;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участия в осмотрах общего имущества, в том числе кровель, подвалов, а также участия в проверках технического состояния инженерных систем и оборудования с целью подготовки предложений по их ремонту;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участия в приемке всех видов работ, в том числе по подготовке дома к сезонной эксплуатации;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составления актов о нарушении условий Договора в соответствии с положениями пп. 6.2-6.5 настоящего раздела Договора;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 с уведомлением о проведении такого собрания (указанием даты, времени и места) Управляющей организации;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обращения в органы, осуществляющие контроль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 согласно действующему законодательству.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6.2. В случаях нарушения условий Договора по требованию любой из Сторон Договора составляется акт о нарушениях, к которым относятся: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нарушения качества услуг и работ по содержанию и ремонту общего имущества Многоквартирного дома или предоставления коммунальных услуг, а также причинения вреда жизни, здоровью и имуществу Собственника и (или) проживающих в жилом помещении граждан, общему имуществу Многоквартирного дома;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неправомерные действия Собственника.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Подготовка бланков акта осуществляется Управляющей организацией. При отсутствии бланков акт составляется в произвольной форме. В случае признания Управляющей организацией или Собственником своей вины в возникновении нарушения акт может не составляться. В этом случае при наличии вреда имуществу Стороны подписывают дефектную ведомость.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6.3. Акт составляется комиссией, которая должна состоять не менее чем из трех человек, включая представителей Управляющей организации (обязательно), Собственника (члена семьи Собственника, нанимателя, члена семьи нанимателя), подрядной организации, свидетелей (соседей). Если в течение указанного в уведомлении о факте выявленного нарушения времени представитель одной из перечисленных сторон не прибыл для проверки факта нарушения, 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6.4. 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 (нанимателя); описание (при наличии возможности - фотографирование или видеосъемка) повреждений имущества; все разногласия, особые мнения и возражения, возникшие при составлении акта; подписи членов комиссии и Собственника (члена семьи Собственника, нанимателя, члена семьи нанимателя).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6.5. Акт составляется в присутствии Собственника (члена семьи Собственника, нанимателя, члена семьи нанимателя), права которого нарушены. При отсутствии Собственника (члена семьи Собственника, нанимателя, члена семьи нанимателя) акт проверки составляется комиссией без его участия с приглашением в состав комиссии независимых лиц (например, соседей, родственников). Акт проверки составляется комиссией не менее чем в двух экземплярах. Один экземпляр акта вручается Собственнику (члену семьи Собственника) под расписку.</w:t>
      </w: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7. ПОРЯДОК ИЗМЕНЕНИЯ И РАСТОРЖЕНИЯ ДОГОВОРА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7.1. Изменение и расторжение настоящего Договора осуществляется в порядке, предусмотренном действующим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Настоящий Договор может быть расторгнут: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7.1.1. В одностороннем порядке: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а) по инициативе Собственника в случае: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отчуждения ранее находящегося в его собственности помещения (купли-продажи, мены, ренты и пр.) путем уведомления Управляющей организации о произведенных действиях с помещением и приложением соответствующего документа;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принятия общим собранием собственников помещений в Многоквартирном доме решения о выборе иного способа управления или иной управляющей организации, о чем Управляющая организация должна быть предупреждена не позже чем за три месяца до прекращения настоящего Договора путем предоставления ей копии протокола решения общего собрания;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б) по инициативе Управляющей организации, о чем Собственник помещения должен быть предупрежден не позже чем за три месяца до прекращения настоящего Договора, в случае если: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Собственники помещений регулярно не исполняют своих обязательств в части оплаты по настоящему Договору.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7.1.2. По соглашению Сторон.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7.1.3. В случае не исполнения обязательств одной из Сторон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7.1.4. В судебном порядке.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7.1.5. В случае смерти Собственника - со дня смерти.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7.1.6. В случае ликвидации Управляющей организации.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7.1.7. В связи с окончанием срока действия Договора и уведомлением одной из Сторон другой Стороны о нежелании его продлевать.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7.1.8. По обстоятельствам непреодолимой силы.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7.2. При отсутствии заявления одной из Сторон о прекращении Договора по окончании срока его действия Договор считается продленным на тот же срок и на тех же условиях/или иных по п. 3.2.5. Договора.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7.3.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для принятия ими соответствующих решений.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7.4.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7.5. Расторжение Договора не является для Собственника основанием для прекращения обязательств по оплате произведенных Управляющей организацией затрат и (услуг работ) во время действия настоящего Договора.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7.6. Изменение условий настоящего Договора осуществляется в порядке, предусмотренном действующим законодательством.</w:t>
      </w: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8. ОСОБЫЕ УСЛОВИЯ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8.1. Все споры, возникшие из Договора или в связи с ним, разрешаются Сторонами путем переговоров. 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8.2. В случае если Стороны не могут достичь взаимного соглашения, споры и разногласия разрешаются в судебном порядке по заявлению одной из Сторон по выбору подсудности Управляющей организации при предъявлении иска к ответчику.</w:t>
      </w: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9. ФОРС-МАЖОР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9.1. 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обстоятельствам относятся: техногенные и природные катастрофы; военные действия; террористические акты и иные независящие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Договора необходимых денежных средств; банкротство Стороны Договора.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055EAC" w:rsidRPr="00055EAC" w:rsidRDefault="00055EAC" w:rsidP="00055E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b/>
          <w:bCs/>
          <w:sz w:val="20"/>
          <w:szCs w:val="20"/>
        </w:rPr>
        <w:t>10. СРОК ДЕЙСТВИЯ ДОГОВОРА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91"/>
      <w:bookmarkStart w:id="1" w:name="sub_93"/>
      <w:bookmarkEnd w:id="0"/>
      <w:bookmarkEnd w:id="1"/>
      <w:r w:rsidRPr="00055EAC">
        <w:rPr>
          <w:rFonts w:ascii="Times New Roman" w:eastAsia="Times New Roman" w:hAnsi="Times New Roman" w:cs="Times New Roman"/>
          <w:sz w:val="20"/>
          <w:szCs w:val="20"/>
        </w:rPr>
        <w:t>10.1. Договор заключен на _____ лет и вступает в действие с ________________________.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10.2. Изменение и (или) расторжение настоящего договора осуществляются в порядке, предусмотренном гражданским законодательством при условии письменного извещения одной из сторон.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lastRenderedPageBreak/>
        <w:t>10.3. При отсутствии заявления одной из сторон о прекращении договора управления по окончании срока его действия такой договор считается продленным на тот же срок и на тех же условиях, какие были предусмотрены таким договором.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10.4. Договор считается исполненным после выполнения сторонами взаимных обязательств и урегулирования всех расчетов между сторонами.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Настоящий Договор составлен в двух экземплярах,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 Договор составлен на ___страницах.</w:t>
      </w:r>
    </w:p>
    <w:p w:rsidR="00055EAC" w:rsidRPr="00055EAC" w:rsidRDefault="00055EAC" w:rsidP="00055EA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Pr="00055EAC" w:rsidRDefault="00055EAC" w:rsidP="00055E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Приложение:</w:t>
      </w:r>
    </w:p>
    <w:p w:rsidR="00055EAC" w:rsidRPr="00055EAC" w:rsidRDefault="00055EAC" w:rsidP="00055EAC">
      <w:pPr>
        <w:spacing w:before="100" w:beforeAutospacing="1" w:after="0" w:line="240" w:lineRule="auto"/>
        <w:ind w:left="706" w:firstLine="706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- Список Собственников помещений в Многоквартирном доме, расположенном по адресу: г. Владикавказ, ул. __________________________, дом ____, корпус _____, в количестве ______ человек, подписавших настоящий договор; </w:t>
      </w:r>
      <w:r w:rsidR="006F5755">
        <w:rPr>
          <w:rFonts w:ascii="Times New Roman" w:eastAsia="Times New Roman" w:hAnsi="Times New Roman" w:cs="Times New Roman"/>
          <w:sz w:val="20"/>
          <w:szCs w:val="20"/>
        </w:rPr>
        <w:t>(Приложение№1)</w:t>
      </w:r>
    </w:p>
    <w:p w:rsidR="00055EAC" w:rsidRPr="00055EAC" w:rsidRDefault="00055EAC" w:rsidP="00055EAC">
      <w:pPr>
        <w:spacing w:before="100" w:beforeAutospacing="1" w:after="0" w:line="240" w:lineRule="auto"/>
        <w:ind w:left="706" w:firstLine="706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Состав общего имущества в Многоквартирном доме, в отношении которого осуществляется управление, техническое состояние элементов общего имущества Многоквартирного дома, характеристика многоквартирного дома на момент заключения Договора 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Приложение</w:t>
      </w:r>
      <w:r w:rsidR="006F5755">
        <w:rPr>
          <w:rFonts w:ascii="Times New Roman" w:eastAsia="Times New Roman" w:hAnsi="Times New Roman" w:cs="Times New Roman"/>
          <w:sz w:val="20"/>
          <w:szCs w:val="20"/>
        </w:rPr>
        <w:t xml:space="preserve"> № 2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 к настоящему Договору);</w:t>
      </w:r>
    </w:p>
    <w:p w:rsidR="00055EAC" w:rsidRPr="00055EAC" w:rsidRDefault="00055EAC" w:rsidP="00055EAC">
      <w:pPr>
        <w:spacing w:before="100" w:beforeAutospacing="1" w:after="0" w:line="240" w:lineRule="auto"/>
        <w:ind w:left="706" w:firstLine="706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- Перечень обязательных работ и услуг по содержанию и текущему ремонту общего имущества в Многоквартирном доме (Приложение</w:t>
      </w:r>
      <w:r w:rsidR="006F5755">
        <w:rPr>
          <w:rFonts w:ascii="Times New Roman" w:eastAsia="Times New Roman" w:hAnsi="Times New Roman" w:cs="Times New Roman"/>
          <w:sz w:val="20"/>
          <w:szCs w:val="20"/>
        </w:rPr>
        <w:t xml:space="preserve"> №3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 к настоящему Договору);</w:t>
      </w:r>
    </w:p>
    <w:p w:rsidR="00055EAC" w:rsidRPr="00055EAC" w:rsidRDefault="00055EAC" w:rsidP="00055E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Default="006F5755" w:rsidP="006F575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11. РЕКВИЗИТЫ СТОРОН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6F5755" w:rsidRPr="00055EAC" w:rsidRDefault="006F5755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Управ</w:t>
      </w:r>
      <w:r>
        <w:rPr>
          <w:rFonts w:ascii="Times New Roman" w:eastAsia="Times New Roman" w:hAnsi="Times New Roman" w:cs="Times New Roman"/>
          <w:sz w:val="20"/>
          <w:szCs w:val="20"/>
        </w:rPr>
        <w:t>ляющая организация ООО «Домоуправление №2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6F5755" w:rsidRPr="00055EAC" w:rsidRDefault="006F5755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362002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, РСО-Алания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г. Владикавказ, ул. Кесаева,121 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>, ИНН/КПП 151</w:t>
      </w:r>
      <w:r>
        <w:rPr>
          <w:rFonts w:ascii="Times New Roman" w:eastAsia="Times New Roman" w:hAnsi="Times New Roman" w:cs="Times New Roman"/>
          <w:sz w:val="20"/>
          <w:szCs w:val="20"/>
        </w:rPr>
        <w:t>6622511/151601001  Р/с 40702810309000091291</w:t>
      </w:r>
      <w:r w:rsidRPr="00055EAC">
        <w:rPr>
          <w:rFonts w:ascii="Times New Roman" w:eastAsia="Times New Roman" w:hAnsi="Times New Roman" w:cs="Times New Roman"/>
          <w:sz w:val="20"/>
          <w:szCs w:val="20"/>
        </w:rPr>
        <w:t xml:space="preserve"> К/с 30101810500000000764 </w:t>
      </w:r>
    </w:p>
    <w:p w:rsidR="006F5755" w:rsidRDefault="006F5755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БИК 049033764 в АКБ «Банк Развития Региона»</w:t>
      </w:r>
    </w:p>
    <w:p w:rsidR="006F5755" w:rsidRPr="00055EAC" w:rsidRDefault="006F5755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EAC">
        <w:rPr>
          <w:rFonts w:ascii="Times New Roman" w:eastAsia="Times New Roman" w:hAnsi="Times New Roman" w:cs="Times New Roman"/>
          <w:sz w:val="20"/>
          <w:szCs w:val="20"/>
        </w:rPr>
        <w:t>Генеральн</w:t>
      </w:r>
      <w:r>
        <w:rPr>
          <w:rFonts w:ascii="Times New Roman" w:eastAsia="Times New Roman" w:hAnsi="Times New Roman" w:cs="Times New Roman"/>
          <w:sz w:val="20"/>
          <w:szCs w:val="20"/>
        </w:rPr>
        <w:t>ый директор: ________________ Дзасохов Т.А.</w:t>
      </w:r>
    </w:p>
    <w:p w:rsidR="006F5755" w:rsidRDefault="006F5755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FCE" w:rsidRDefault="00100FCE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FCE" w:rsidRDefault="00100FCE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FCE" w:rsidRDefault="00100FCE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FCE" w:rsidRDefault="00100FCE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FCE" w:rsidRDefault="00100FCE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FCE" w:rsidRDefault="00100FCE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FCE" w:rsidRDefault="00100FCE" w:rsidP="006F57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FCE" w:rsidRDefault="00100FCE" w:rsidP="00F851B6">
      <w:pPr>
        <w:spacing w:before="100" w:beforeAutospacing="1" w:after="0" w:line="240" w:lineRule="auto"/>
        <w:ind w:right="-4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100FCE" w:rsidRDefault="00100FCE" w:rsidP="00F851B6">
      <w:pPr>
        <w:spacing w:before="100" w:beforeAutospacing="1" w:after="0" w:line="240" w:lineRule="auto"/>
        <w:ind w:right="-4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договору управления многоквартирным домом</w:t>
      </w:r>
    </w:p>
    <w:p w:rsidR="00100FCE" w:rsidRPr="00055EAC" w:rsidRDefault="00100FCE" w:rsidP="00F851B6">
      <w:pPr>
        <w:spacing w:before="100" w:beforeAutospacing="1" w:after="0" w:line="240" w:lineRule="auto"/>
        <w:ind w:right="-4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№_____ от  «___»_____________ 20___г.</w:t>
      </w:r>
    </w:p>
    <w:tbl>
      <w:tblPr>
        <w:tblpPr w:leftFromText="180" w:rightFromText="180" w:vertAnchor="page" w:horzAnchor="margin" w:tblpXSpec="center" w:tblpY="2752"/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4"/>
        <w:gridCol w:w="9601"/>
      </w:tblGrid>
      <w:tr w:rsidR="00F851B6" w:rsidRPr="00055EAC" w:rsidTr="00EA3BCB">
        <w:trPr>
          <w:trHeight w:val="599"/>
          <w:tblCellSpacing w:w="0" w:type="dxa"/>
        </w:trPr>
        <w:tc>
          <w:tcPr>
            <w:tcW w:w="0" w:type="auto"/>
            <w:gridSpan w:val="2"/>
            <w:hideMark/>
          </w:tcPr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 w:firstLine="7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9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</w:t>
            </w: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</w:t>
            </w: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39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</w:t>
            </w: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0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1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2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49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0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1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2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</w:t>
            </w: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59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0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1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2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</w:t>
            </w: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69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0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1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2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79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0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1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</w:t>
            </w: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2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3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4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5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6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7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  <w:p w:rsidR="00F851B6" w:rsidRPr="00055EAC" w:rsidRDefault="00F851B6" w:rsidP="00F851B6">
            <w:pPr>
              <w:spacing w:before="100" w:beforeAutospacing="1" w:after="10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1B6" w:rsidRPr="00055EAC" w:rsidTr="00F851B6">
        <w:trPr>
          <w:trHeight w:val="525"/>
          <w:tblCellSpacing w:w="0" w:type="dxa"/>
        </w:trPr>
        <w:tc>
          <w:tcPr>
            <w:tcW w:w="814" w:type="dxa"/>
            <w:hideMark/>
          </w:tcPr>
          <w:p w:rsidR="00F851B6" w:rsidRPr="00055EAC" w:rsidRDefault="00F851B6" w:rsidP="00F851B6">
            <w:pPr>
              <w:numPr>
                <w:ilvl w:val="0"/>
                <w:numId w:val="88"/>
              </w:numPr>
              <w:spacing w:beforeAutospacing="1" w:after="0" w:afterAutospacing="1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1" w:type="dxa"/>
            <w:hideMark/>
          </w:tcPr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Собственник: _______________________________________________________________________ /_____________________ 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1B6" w:rsidRPr="00055EAC" w:rsidRDefault="00F851B6" w:rsidP="00F851B6">
            <w:pPr>
              <w:spacing w:before="100" w:beforeAutospacing="1" w:after="0" w:line="240" w:lineRule="auto"/>
              <w:ind w:right="-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E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серии _______№____________ выдан: (когда) _____________ (кем) _______________________________________ </w:t>
            </w:r>
          </w:p>
        </w:tc>
      </w:tr>
    </w:tbl>
    <w:p w:rsidR="00100FCE" w:rsidRDefault="00100FCE" w:rsidP="00F851B6">
      <w:pPr>
        <w:spacing w:before="100" w:beforeAutospacing="1" w:after="0" w:line="240" w:lineRule="auto"/>
        <w:ind w:right="-4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55EAC" w:rsidRDefault="00055EAC" w:rsidP="00F851B6">
      <w:pPr>
        <w:ind w:left="-709" w:right="-427"/>
      </w:pPr>
    </w:p>
    <w:sectPr w:rsidR="00055EAC" w:rsidSect="00055EA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927" w:rsidRDefault="00881927" w:rsidP="006F5755">
      <w:pPr>
        <w:spacing w:after="0" w:line="240" w:lineRule="auto"/>
      </w:pPr>
      <w:r>
        <w:separator/>
      </w:r>
    </w:p>
  </w:endnote>
  <w:endnote w:type="continuationSeparator" w:id="1">
    <w:p w:rsidR="00881927" w:rsidRDefault="00881927" w:rsidP="006F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927" w:rsidRDefault="00881927" w:rsidP="006F5755">
      <w:pPr>
        <w:spacing w:after="0" w:line="240" w:lineRule="auto"/>
      </w:pPr>
      <w:r>
        <w:separator/>
      </w:r>
    </w:p>
  </w:footnote>
  <w:footnote w:type="continuationSeparator" w:id="1">
    <w:p w:rsidR="00881927" w:rsidRDefault="00881927" w:rsidP="006F5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755" w:rsidRDefault="006F57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18C415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358ED"/>
    <w:multiLevelType w:val="multilevel"/>
    <w:tmpl w:val="69707672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495933"/>
    <w:multiLevelType w:val="multilevel"/>
    <w:tmpl w:val="70BE8F2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A05196"/>
    <w:multiLevelType w:val="multilevel"/>
    <w:tmpl w:val="5EC873E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F4380B"/>
    <w:multiLevelType w:val="multilevel"/>
    <w:tmpl w:val="58B2024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605406"/>
    <w:multiLevelType w:val="multilevel"/>
    <w:tmpl w:val="61C0707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5943302"/>
    <w:multiLevelType w:val="multilevel"/>
    <w:tmpl w:val="401C047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3B0E59"/>
    <w:multiLevelType w:val="multilevel"/>
    <w:tmpl w:val="4EAC86A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D5157B"/>
    <w:multiLevelType w:val="multilevel"/>
    <w:tmpl w:val="73782540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8031109"/>
    <w:multiLevelType w:val="multilevel"/>
    <w:tmpl w:val="7930A23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8223E8E"/>
    <w:multiLevelType w:val="multilevel"/>
    <w:tmpl w:val="2280DF7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8641F51"/>
    <w:multiLevelType w:val="multilevel"/>
    <w:tmpl w:val="4CC484E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417999"/>
    <w:multiLevelType w:val="multilevel"/>
    <w:tmpl w:val="5C3829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C9323A9"/>
    <w:multiLevelType w:val="multilevel"/>
    <w:tmpl w:val="6F964B1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0A7B03"/>
    <w:multiLevelType w:val="multilevel"/>
    <w:tmpl w:val="D40A24F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786DDA"/>
    <w:multiLevelType w:val="multilevel"/>
    <w:tmpl w:val="147409B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5355651"/>
    <w:multiLevelType w:val="multilevel"/>
    <w:tmpl w:val="34D2CA4A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57978F6"/>
    <w:multiLevelType w:val="multilevel"/>
    <w:tmpl w:val="966634D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8622989"/>
    <w:multiLevelType w:val="multilevel"/>
    <w:tmpl w:val="4F1E982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E887543"/>
    <w:multiLevelType w:val="multilevel"/>
    <w:tmpl w:val="D6E0CD9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EB242C0"/>
    <w:multiLevelType w:val="multilevel"/>
    <w:tmpl w:val="04881CF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F1F2B68"/>
    <w:multiLevelType w:val="multilevel"/>
    <w:tmpl w:val="DDF20D7E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0B503AE"/>
    <w:multiLevelType w:val="multilevel"/>
    <w:tmpl w:val="C74C3F4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0CB311D"/>
    <w:multiLevelType w:val="multilevel"/>
    <w:tmpl w:val="B492CFC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0D70E19"/>
    <w:multiLevelType w:val="multilevel"/>
    <w:tmpl w:val="F7344E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843534F"/>
    <w:multiLevelType w:val="multilevel"/>
    <w:tmpl w:val="7A08FDB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846371E"/>
    <w:multiLevelType w:val="multilevel"/>
    <w:tmpl w:val="63F62A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964AAC"/>
    <w:multiLevelType w:val="multilevel"/>
    <w:tmpl w:val="BB2E6AFC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97657AB"/>
    <w:multiLevelType w:val="multilevel"/>
    <w:tmpl w:val="165AFF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A966915"/>
    <w:multiLevelType w:val="multilevel"/>
    <w:tmpl w:val="1B88770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BD724D9"/>
    <w:multiLevelType w:val="multilevel"/>
    <w:tmpl w:val="948EB3EA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F1336EC"/>
    <w:multiLevelType w:val="multilevel"/>
    <w:tmpl w:val="6D7CAD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151EBF"/>
    <w:multiLevelType w:val="multilevel"/>
    <w:tmpl w:val="712AE0D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2837A90"/>
    <w:multiLevelType w:val="multilevel"/>
    <w:tmpl w:val="84E6F6A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37D7074"/>
    <w:multiLevelType w:val="multilevel"/>
    <w:tmpl w:val="DD50EF7A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6325E49"/>
    <w:multiLevelType w:val="multilevel"/>
    <w:tmpl w:val="E2D80B64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8717959"/>
    <w:multiLevelType w:val="multilevel"/>
    <w:tmpl w:val="2C18D9C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B7B1652"/>
    <w:multiLevelType w:val="multilevel"/>
    <w:tmpl w:val="11B4A67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B8A5348"/>
    <w:multiLevelType w:val="multilevel"/>
    <w:tmpl w:val="608A11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BB849E8"/>
    <w:multiLevelType w:val="multilevel"/>
    <w:tmpl w:val="32E03AB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BF03130"/>
    <w:multiLevelType w:val="multilevel"/>
    <w:tmpl w:val="7774F8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E3708C7"/>
    <w:multiLevelType w:val="multilevel"/>
    <w:tmpl w:val="F5904F18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07C18D3"/>
    <w:multiLevelType w:val="multilevel"/>
    <w:tmpl w:val="F850B7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1F46042"/>
    <w:multiLevelType w:val="multilevel"/>
    <w:tmpl w:val="2DF8F5D6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23776E5"/>
    <w:multiLevelType w:val="multilevel"/>
    <w:tmpl w:val="169EFA3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2CE17B3"/>
    <w:multiLevelType w:val="multilevel"/>
    <w:tmpl w:val="E6EA3762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39B42A2"/>
    <w:multiLevelType w:val="multilevel"/>
    <w:tmpl w:val="F904D5F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6154768"/>
    <w:multiLevelType w:val="multilevel"/>
    <w:tmpl w:val="26725D6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B4B3CC8"/>
    <w:multiLevelType w:val="multilevel"/>
    <w:tmpl w:val="1A7E965E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CEA01C5"/>
    <w:multiLevelType w:val="multilevel"/>
    <w:tmpl w:val="1018DB5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F385467"/>
    <w:multiLevelType w:val="multilevel"/>
    <w:tmpl w:val="9604B6F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066237B"/>
    <w:multiLevelType w:val="multilevel"/>
    <w:tmpl w:val="A1468C4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1E63689"/>
    <w:multiLevelType w:val="multilevel"/>
    <w:tmpl w:val="BC0EF95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2FB39B8"/>
    <w:multiLevelType w:val="multilevel"/>
    <w:tmpl w:val="FA66E248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3900420"/>
    <w:multiLevelType w:val="multilevel"/>
    <w:tmpl w:val="F7A051C8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3A17D93"/>
    <w:multiLevelType w:val="multilevel"/>
    <w:tmpl w:val="68864F4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47F43C2"/>
    <w:multiLevelType w:val="multilevel"/>
    <w:tmpl w:val="35265DE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4F324C1"/>
    <w:multiLevelType w:val="multilevel"/>
    <w:tmpl w:val="92B841E6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8C423C1"/>
    <w:multiLevelType w:val="multilevel"/>
    <w:tmpl w:val="DBC83C8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A203FD6"/>
    <w:multiLevelType w:val="multilevel"/>
    <w:tmpl w:val="1A4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C4769D8"/>
    <w:multiLevelType w:val="multilevel"/>
    <w:tmpl w:val="83049B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CFD1C1C"/>
    <w:multiLevelType w:val="multilevel"/>
    <w:tmpl w:val="0EAC565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E8D19A2"/>
    <w:multiLevelType w:val="multilevel"/>
    <w:tmpl w:val="FF14286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F0D4AC0"/>
    <w:multiLevelType w:val="multilevel"/>
    <w:tmpl w:val="B3DC9C9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F15018D"/>
    <w:multiLevelType w:val="multilevel"/>
    <w:tmpl w:val="578CF1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0D92A5B"/>
    <w:multiLevelType w:val="multilevel"/>
    <w:tmpl w:val="50FE93A4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0FF4F2A"/>
    <w:multiLevelType w:val="multilevel"/>
    <w:tmpl w:val="692A11C4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3742DCD"/>
    <w:multiLevelType w:val="multilevel"/>
    <w:tmpl w:val="9A2889EA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4BA772B"/>
    <w:multiLevelType w:val="multilevel"/>
    <w:tmpl w:val="DDD26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51A5E98"/>
    <w:multiLevelType w:val="multilevel"/>
    <w:tmpl w:val="7D547C8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8C342B8"/>
    <w:multiLevelType w:val="multilevel"/>
    <w:tmpl w:val="8D906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9035E31"/>
    <w:multiLevelType w:val="multilevel"/>
    <w:tmpl w:val="87B6D2AC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9412DAF"/>
    <w:multiLevelType w:val="multilevel"/>
    <w:tmpl w:val="C28E617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94F5C0D"/>
    <w:multiLevelType w:val="multilevel"/>
    <w:tmpl w:val="4F8C0D0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9576EF2"/>
    <w:multiLevelType w:val="multilevel"/>
    <w:tmpl w:val="F5DCB95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B737B9F"/>
    <w:multiLevelType w:val="multilevel"/>
    <w:tmpl w:val="B5E0FB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CB36463"/>
    <w:multiLevelType w:val="multilevel"/>
    <w:tmpl w:val="D708F32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E463678"/>
    <w:multiLevelType w:val="multilevel"/>
    <w:tmpl w:val="B906A23E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EF85CAF"/>
    <w:multiLevelType w:val="multilevel"/>
    <w:tmpl w:val="E5A0BDF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25442CA"/>
    <w:multiLevelType w:val="multilevel"/>
    <w:tmpl w:val="01464456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3C35535"/>
    <w:multiLevelType w:val="multilevel"/>
    <w:tmpl w:val="25B4C9E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4066C8F"/>
    <w:multiLevelType w:val="multilevel"/>
    <w:tmpl w:val="FF1C78F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4EA0966"/>
    <w:multiLevelType w:val="multilevel"/>
    <w:tmpl w:val="7CA0A78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4FC4A14"/>
    <w:multiLevelType w:val="multilevel"/>
    <w:tmpl w:val="5E322DE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75E1B31"/>
    <w:multiLevelType w:val="multilevel"/>
    <w:tmpl w:val="C8C260A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A3170A5"/>
    <w:multiLevelType w:val="multilevel"/>
    <w:tmpl w:val="72ACD0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A9441C3"/>
    <w:multiLevelType w:val="multilevel"/>
    <w:tmpl w:val="2572DC8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C662539"/>
    <w:multiLevelType w:val="multilevel"/>
    <w:tmpl w:val="52E2096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FBC1F37"/>
    <w:multiLevelType w:val="multilevel"/>
    <w:tmpl w:val="6B3AFD1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9"/>
  </w:num>
  <w:num w:numId="2">
    <w:abstractNumId w:val="31"/>
  </w:num>
  <w:num w:numId="3">
    <w:abstractNumId w:val="70"/>
  </w:num>
  <w:num w:numId="4">
    <w:abstractNumId w:val="75"/>
  </w:num>
  <w:num w:numId="5">
    <w:abstractNumId w:val="42"/>
  </w:num>
  <w:num w:numId="6">
    <w:abstractNumId w:val="28"/>
  </w:num>
  <w:num w:numId="7">
    <w:abstractNumId w:val="64"/>
  </w:num>
  <w:num w:numId="8">
    <w:abstractNumId w:val="12"/>
  </w:num>
  <w:num w:numId="9">
    <w:abstractNumId w:val="85"/>
  </w:num>
  <w:num w:numId="10">
    <w:abstractNumId w:val="40"/>
  </w:num>
  <w:num w:numId="11">
    <w:abstractNumId w:val="60"/>
  </w:num>
  <w:num w:numId="12">
    <w:abstractNumId w:val="24"/>
  </w:num>
  <w:num w:numId="13">
    <w:abstractNumId w:val="10"/>
  </w:num>
  <w:num w:numId="14">
    <w:abstractNumId w:val="26"/>
  </w:num>
  <w:num w:numId="15">
    <w:abstractNumId w:val="83"/>
  </w:num>
  <w:num w:numId="16">
    <w:abstractNumId w:val="4"/>
  </w:num>
  <w:num w:numId="17">
    <w:abstractNumId w:val="51"/>
  </w:num>
  <w:num w:numId="18">
    <w:abstractNumId w:val="80"/>
  </w:num>
  <w:num w:numId="19">
    <w:abstractNumId w:val="87"/>
  </w:num>
  <w:num w:numId="20">
    <w:abstractNumId w:val="46"/>
  </w:num>
  <w:num w:numId="21">
    <w:abstractNumId w:val="5"/>
  </w:num>
  <w:num w:numId="22">
    <w:abstractNumId w:val="9"/>
  </w:num>
  <w:num w:numId="23">
    <w:abstractNumId w:val="68"/>
  </w:num>
  <w:num w:numId="24">
    <w:abstractNumId w:val="81"/>
  </w:num>
  <w:num w:numId="25">
    <w:abstractNumId w:val="82"/>
  </w:num>
  <w:num w:numId="26">
    <w:abstractNumId w:val="20"/>
  </w:num>
  <w:num w:numId="27">
    <w:abstractNumId w:val="33"/>
  </w:num>
  <w:num w:numId="28">
    <w:abstractNumId w:val="18"/>
  </w:num>
  <w:num w:numId="29">
    <w:abstractNumId w:val="86"/>
  </w:num>
  <w:num w:numId="30">
    <w:abstractNumId w:val="61"/>
  </w:num>
  <w:num w:numId="31">
    <w:abstractNumId w:val="72"/>
  </w:num>
  <w:num w:numId="32">
    <w:abstractNumId w:val="38"/>
  </w:num>
  <w:num w:numId="33">
    <w:abstractNumId w:val="37"/>
  </w:num>
  <w:num w:numId="34">
    <w:abstractNumId w:val="13"/>
  </w:num>
  <w:num w:numId="35">
    <w:abstractNumId w:val="2"/>
  </w:num>
  <w:num w:numId="36">
    <w:abstractNumId w:val="11"/>
  </w:num>
  <w:num w:numId="37">
    <w:abstractNumId w:val="69"/>
  </w:num>
  <w:num w:numId="38">
    <w:abstractNumId w:val="47"/>
  </w:num>
  <w:num w:numId="39">
    <w:abstractNumId w:val="15"/>
  </w:num>
  <w:num w:numId="40">
    <w:abstractNumId w:val="6"/>
  </w:num>
  <w:num w:numId="41">
    <w:abstractNumId w:val="32"/>
  </w:num>
  <w:num w:numId="42">
    <w:abstractNumId w:val="3"/>
  </w:num>
  <w:num w:numId="43">
    <w:abstractNumId w:val="73"/>
  </w:num>
  <w:num w:numId="44">
    <w:abstractNumId w:val="21"/>
  </w:num>
  <w:num w:numId="45">
    <w:abstractNumId w:val="7"/>
  </w:num>
  <w:num w:numId="46">
    <w:abstractNumId w:val="29"/>
  </w:num>
  <w:num w:numId="47">
    <w:abstractNumId w:val="62"/>
  </w:num>
  <w:num w:numId="48">
    <w:abstractNumId w:val="30"/>
  </w:num>
  <w:num w:numId="49">
    <w:abstractNumId w:val="55"/>
  </w:num>
  <w:num w:numId="50">
    <w:abstractNumId w:val="56"/>
  </w:num>
  <w:num w:numId="51">
    <w:abstractNumId w:val="71"/>
  </w:num>
  <w:num w:numId="52">
    <w:abstractNumId w:val="63"/>
  </w:num>
  <w:num w:numId="53">
    <w:abstractNumId w:val="76"/>
  </w:num>
  <w:num w:numId="54">
    <w:abstractNumId w:val="58"/>
  </w:num>
  <w:num w:numId="55">
    <w:abstractNumId w:val="52"/>
  </w:num>
  <w:num w:numId="56">
    <w:abstractNumId w:val="74"/>
  </w:num>
  <w:num w:numId="57">
    <w:abstractNumId w:val="84"/>
  </w:num>
  <w:num w:numId="58">
    <w:abstractNumId w:val="39"/>
  </w:num>
  <w:num w:numId="59">
    <w:abstractNumId w:val="35"/>
  </w:num>
  <w:num w:numId="60">
    <w:abstractNumId w:val="25"/>
  </w:num>
  <w:num w:numId="61">
    <w:abstractNumId w:val="8"/>
  </w:num>
  <w:num w:numId="62">
    <w:abstractNumId w:val="44"/>
  </w:num>
  <w:num w:numId="63">
    <w:abstractNumId w:val="23"/>
  </w:num>
  <w:num w:numId="64">
    <w:abstractNumId w:val="41"/>
  </w:num>
  <w:num w:numId="65">
    <w:abstractNumId w:val="66"/>
  </w:num>
  <w:num w:numId="66">
    <w:abstractNumId w:val="88"/>
  </w:num>
  <w:num w:numId="67">
    <w:abstractNumId w:val="78"/>
  </w:num>
  <w:num w:numId="68">
    <w:abstractNumId w:val="36"/>
  </w:num>
  <w:num w:numId="69">
    <w:abstractNumId w:val="79"/>
  </w:num>
  <w:num w:numId="70">
    <w:abstractNumId w:val="16"/>
  </w:num>
  <w:num w:numId="71">
    <w:abstractNumId w:val="17"/>
  </w:num>
  <w:num w:numId="72">
    <w:abstractNumId w:val="45"/>
  </w:num>
  <w:num w:numId="73">
    <w:abstractNumId w:val="19"/>
  </w:num>
  <w:num w:numId="74">
    <w:abstractNumId w:val="14"/>
  </w:num>
  <w:num w:numId="75">
    <w:abstractNumId w:val="49"/>
  </w:num>
  <w:num w:numId="76">
    <w:abstractNumId w:val="53"/>
  </w:num>
  <w:num w:numId="77">
    <w:abstractNumId w:val="48"/>
  </w:num>
  <w:num w:numId="78">
    <w:abstractNumId w:val="22"/>
  </w:num>
  <w:num w:numId="79">
    <w:abstractNumId w:val="27"/>
  </w:num>
  <w:num w:numId="80">
    <w:abstractNumId w:val="65"/>
  </w:num>
  <w:num w:numId="81">
    <w:abstractNumId w:val="54"/>
  </w:num>
  <w:num w:numId="82">
    <w:abstractNumId w:val="67"/>
  </w:num>
  <w:num w:numId="83">
    <w:abstractNumId w:val="34"/>
  </w:num>
  <w:num w:numId="84">
    <w:abstractNumId w:val="77"/>
  </w:num>
  <w:num w:numId="85">
    <w:abstractNumId w:val="57"/>
  </w:num>
  <w:num w:numId="86">
    <w:abstractNumId w:val="43"/>
  </w:num>
  <w:num w:numId="87">
    <w:abstractNumId w:val="50"/>
  </w:num>
  <w:num w:numId="88">
    <w:abstractNumId w:val="1"/>
  </w:num>
  <w:num w:numId="89">
    <w:abstractNumId w:val="0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5EAC"/>
    <w:rsid w:val="00055EAC"/>
    <w:rsid w:val="000C5DB1"/>
    <w:rsid w:val="000F48B1"/>
    <w:rsid w:val="00100FCE"/>
    <w:rsid w:val="0016454B"/>
    <w:rsid w:val="0021292C"/>
    <w:rsid w:val="00252875"/>
    <w:rsid w:val="00321BFE"/>
    <w:rsid w:val="004821B7"/>
    <w:rsid w:val="00677A95"/>
    <w:rsid w:val="006F5755"/>
    <w:rsid w:val="00881927"/>
    <w:rsid w:val="00885B1F"/>
    <w:rsid w:val="009B04C0"/>
    <w:rsid w:val="00B2484A"/>
    <w:rsid w:val="00E23241"/>
    <w:rsid w:val="00ED7CCA"/>
    <w:rsid w:val="00F8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7CC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055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055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1"/>
    <w:uiPriority w:val="20"/>
    <w:qFormat/>
    <w:rsid w:val="00055EAC"/>
    <w:rPr>
      <w:i/>
      <w:iCs/>
    </w:rPr>
  </w:style>
  <w:style w:type="paragraph" w:styleId="a6">
    <w:name w:val="header"/>
    <w:basedOn w:val="a0"/>
    <w:link w:val="a7"/>
    <w:uiPriority w:val="99"/>
    <w:semiHidden/>
    <w:unhideWhenUsed/>
    <w:rsid w:val="006F5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6F5755"/>
  </w:style>
  <w:style w:type="paragraph" w:styleId="a8">
    <w:name w:val="footer"/>
    <w:basedOn w:val="a0"/>
    <w:link w:val="a9"/>
    <w:uiPriority w:val="99"/>
    <w:semiHidden/>
    <w:unhideWhenUsed/>
    <w:rsid w:val="006F5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6F5755"/>
  </w:style>
  <w:style w:type="paragraph" w:styleId="a">
    <w:name w:val="List Bullet"/>
    <w:basedOn w:val="a0"/>
    <w:uiPriority w:val="99"/>
    <w:unhideWhenUsed/>
    <w:rsid w:val="00100FCE"/>
    <w:pPr>
      <w:numPr>
        <w:numId w:val="89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0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268DD-4E94-46BD-B8F8-0A7F1BF8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8709</Words>
  <Characters>49647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58240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2012-02-15T09:43:00Z</cp:lastPrinted>
  <dcterms:created xsi:type="dcterms:W3CDTF">2013-06-18T12:06:00Z</dcterms:created>
  <dcterms:modified xsi:type="dcterms:W3CDTF">2014-03-07T08:52:00Z</dcterms:modified>
</cp:coreProperties>
</file>